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8628"/>
        <w:gridCol w:w="284"/>
        <w:gridCol w:w="380"/>
        <w:gridCol w:w="70"/>
      </w:tblGrid>
      <w:tr w:rsidR="007E0742" w:rsidRPr="007E0742" w:rsidTr="00B63332">
        <w:trPr>
          <w:trHeight w:val="450"/>
        </w:trPr>
        <w:tc>
          <w:tcPr>
            <w:tcW w:w="97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42" w:rsidRPr="007E0742" w:rsidRDefault="007E0742" w:rsidP="007E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E0742">
              <w:rPr>
                <w:rFonts w:ascii="Calibri" w:eastAsia="Times New Roman" w:hAnsi="Calibri" w:cs="Calibri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 wp14:anchorId="2EE5C342" wp14:editId="3F808B3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9525</wp:posOffset>
                  </wp:positionV>
                  <wp:extent cx="499110" cy="520700"/>
                  <wp:effectExtent l="0" t="0" r="0" b="0"/>
                  <wp:wrapNone/>
                  <wp:docPr id="3" name="Imagen 3" descr="../../../../ESCUDO%20EJERCITO%20DORADO%20Y%20COLOR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../../../../ESCUDO%20EJERCITO%20DORADO%20Y%20COLOR1.pn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742">
              <w:rPr>
                <w:rFonts w:ascii="Calibri" w:eastAsia="Times New Roman" w:hAnsi="Calibri" w:cs="Calibri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6812E5E0" wp14:editId="3809A4C2">
                  <wp:simplePos x="0" y="0"/>
                  <wp:positionH relativeFrom="column">
                    <wp:posOffset>5509895</wp:posOffset>
                  </wp:positionH>
                  <wp:positionV relativeFrom="paragraph">
                    <wp:posOffset>-1270</wp:posOffset>
                  </wp:positionV>
                  <wp:extent cx="515620" cy="530860"/>
                  <wp:effectExtent l="0" t="0" r="0" b="254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7E0742" w:rsidRPr="007E0742">
              <w:trPr>
                <w:trHeight w:val="230"/>
                <w:tblCellSpacing w:w="0" w:type="dxa"/>
              </w:trPr>
              <w:tc>
                <w:tcPr>
                  <w:tcW w:w="9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0742" w:rsidRPr="007E0742" w:rsidRDefault="007E0742" w:rsidP="007E07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07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LISTA DE VERIFICACIÓN </w:t>
                  </w:r>
                </w:p>
              </w:tc>
            </w:tr>
            <w:tr w:rsidR="007E0742" w:rsidRPr="007E0742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0742" w:rsidRPr="007E0742" w:rsidRDefault="007E0742" w:rsidP="007E07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7E0742" w:rsidRPr="007E0742" w:rsidRDefault="007E0742" w:rsidP="007E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E0742" w:rsidRPr="007E0742" w:rsidTr="00B63332">
        <w:trPr>
          <w:trHeight w:val="269"/>
        </w:trPr>
        <w:tc>
          <w:tcPr>
            <w:tcW w:w="97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742" w:rsidRPr="007E0742" w:rsidRDefault="007E0742" w:rsidP="007E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E0742" w:rsidRPr="007E0742" w:rsidTr="00B63332">
        <w:trPr>
          <w:trHeight w:val="300"/>
        </w:trPr>
        <w:tc>
          <w:tcPr>
            <w:tcW w:w="97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42" w:rsidRPr="007E0742" w:rsidRDefault="007E0742" w:rsidP="007E07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E0742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1- SEPARADOR DOCUMENTACIÓN PERSONAL </w:t>
            </w:r>
          </w:p>
        </w:tc>
      </w:tr>
      <w:tr w:rsidR="007E0742" w:rsidRPr="007E0742" w:rsidTr="00B63332">
        <w:trPr>
          <w:trHeight w:val="282"/>
        </w:trPr>
        <w:tc>
          <w:tcPr>
            <w:tcW w:w="97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742" w:rsidRPr="007E0742" w:rsidRDefault="007E0742" w:rsidP="007E074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63332" w:rsidTr="00B63332">
        <w:trPr>
          <w:gridAfter w:val="1"/>
          <w:wAfter w:w="167" w:type="dxa"/>
          <w:trHeight w:val="387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32" w:rsidRP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633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N°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332" w:rsidRPr="00B63332" w:rsidRDefault="00B63332" w:rsidP="00B63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633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DOCUMENTO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32" w:rsidRPr="00B63332" w:rsidRDefault="00B633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633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32" w:rsidRPr="00B63332" w:rsidRDefault="00B633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B633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No</w:t>
            </w:r>
          </w:p>
        </w:tc>
      </w:tr>
      <w:tr w:rsidR="00B63332" w:rsidTr="00B63332">
        <w:trPr>
          <w:gridAfter w:val="1"/>
          <w:wAfter w:w="167" w:type="dxa"/>
          <w:trHeight w:val="623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Hoja tamaño carta con foto pegada y centrada 7x8 fondo azul medio cuerpo en traje de sastre.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49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en hoja tamaño carta del desprendible de pago de inscripción y consignación del banco BBVA a color.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5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de ingreso bachiller diligenciada (se encuentra en la página </w:t>
            </w:r>
            <w:hyperlink r:id="rId6" w:history="1">
              <w:r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www.esmic.edu.co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- formatos).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documento del aspirante al 150 % a color.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5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documentos de los padres al 150 % a color (en caso de fallecimiento, acta de defunción, en caso de separación o no convivencia, carta de quién obtiene la potestad).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nacimiento actualizado (máximo con 3 meses de expedición).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a color del pasaporte (opcional).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2- SEPARADOR INFORMACIÓN ACADÉMICA 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Copia a color de diploma y acta de grado de bachillerato.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resultados de ICFES completo.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Certificados de notas de sexto a once.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>3- SEPARADOR CERTIFICADOS</w:t>
            </w:r>
          </w:p>
        </w:tc>
      </w:tr>
      <w:tr w:rsidR="00B63332" w:rsidTr="00B63332">
        <w:trPr>
          <w:gridAfter w:val="1"/>
          <w:wAfter w:w="167" w:type="dxa"/>
          <w:trHeight w:val="10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ingresos de los 2 últimos meses de los padres o persona que apoyara al aspirante con documento de identidad, si es independiente, debe tramitar ante contador público anexando (cédula del contador 150 % a color, tarjeta profesional y carta de la junta de contadores).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6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CERTIFICADOS DE ANTECEDENTES (Procuraduría, Contraloría, Medidas correctivas y antecedentes de la Policía, todos generados por las páginas de internet "pantallazo").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natación.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>4- SEPARADOR RESULTADOS DE PRUEBAS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Prueba de Agua (Delegado Incorporación).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Prueba física de tierra (Delegado Incorporación).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Examen de Inglés (Delegado Incorporación).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5- SEPARADOR CONFIABILIDAD 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Visita Domiciliaria (Delegado Incorporación).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Formato ingreso Personal (viene en la carpeta).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Entrevista Oficial Superior (Delegado Incorporación).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6- SEPARADOR FOTOGRAFÍAS  </w:t>
            </w:r>
          </w:p>
        </w:tc>
      </w:tr>
      <w:tr w:rsidR="00B63332" w:rsidTr="00B63332">
        <w:trPr>
          <w:gridAfter w:val="1"/>
          <w:wAfter w:w="167" w:type="dxa"/>
          <w:trHeight w:val="8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020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Dos (2) </w:t>
            </w:r>
            <w:r w:rsidR="00B6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Fotografía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="00B6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familiar sentido horizontal 13 x 10 en la fachada de la casa donde se vea la nomenclatura, si vive en conjunto residencial se tiene que ver el nombre del conjunto y la respectiva dirección, no fotomontajes.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54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020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Dos (2)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63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Fotografía familiar (Cuerpo COMPLETO) sentido horizontal 13 x 10 en el área social de la casa (núcleo familiar en traje de sastre) no fotomontajes.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Fotografía horizontal 13x10 de la fachada de la vivienda detallando nomenclatura.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4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 w:rsidP="00020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Cinco (0</w:t>
            </w:r>
            <w:r w:rsidR="00020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 fotografías 3 x 4 fondo azul (de frente en traje de paño) no puede montajes.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Dos (02) fotografías 3 x 4 fondo azul (perfil izquierdo y perfil derecho).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7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Una (01) fotografías 7 x 8 fondo azul cuerpo entero (en traje de paño).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Cuatro (04) fotografías 7 x 8 fondo azul medio cuerpo (en traje de paño).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8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01 Fotografías 7 x 8 fondo azul de frente y espaldas, cuerpo entero en uniforme de deportes (camiseta manga corta blanca, pantaloneta corta negra, medias tobilleras blancas y tenis).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>7- MISCELÁNEA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Concepto del Comandante del Batallón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está prestando Servicio Militar.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Fotocopia Conducta.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Fotocopia libreta Militar.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63332" w:rsidTr="00B63332">
        <w:trPr>
          <w:gridAfter w:val="1"/>
          <w:wAfter w:w="167" w:type="dxa"/>
          <w:trHeight w:val="315"/>
        </w:trPr>
        <w:tc>
          <w:tcPr>
            <w:tcW w:w="9536" w:type="dxa"/>
            <w:gridSpan w:val="4"/>
            <w:noWrap/>
            <w:vAlign w:val="bottom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CO"/>
              </w:rPr>
              <w:t>NOTA</w:t>
            </w:r>
          </w:p>
        </w:tc>
      </w:tr>
      <w:tr w:rsidR="00B63332" w:rsidTr="00B63332">
        <w:trPr>
          <w:gridAfter w:val="1"/>
          <w:wAfter w:w="167" w:type="dxa"/>
          <w:trHeight w:val="61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 se recibe documentación incompleta, en mal estado, ni desactualizada, máximo con tres meses de gestión,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 puede estar perforada, ni grapada.</w:t>
            </w:r>
          </w:p>
        </w:tc>
      </w:tr>
      <w:tr w:rsidR="00B63332" w:rsidTr="00B63332">
        <w:trPr>
          <w:gridAfter w:val="1"/>
          <w:wAfter w:w="167" w:type="dxa"/>
          <w:trHeight w:val="5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Las fotografías deben estar completas con las medidas requeridas en un sobre y no pueden ser fotomontajes.</w:t>
            </w:r>
          </w:p>
        </w:tc>
      </w:tr>
      <w:tr w:rsidR="00B63332" w:rsidTr="00B63332">
        <w:trPr>
          <w:gridAfter w:val="1"/>
          <w:wAfter w:w="167" w:type="dxa"/>
          <w:trHeight w:val="5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Las fotografías deben ser guardadas en un CD regrabable marcado Apellidos, Nombres y documento del aspirante (todas las fotografías en formato JPG de alta resolución).</w:t>
            </w:r>
          </w:p>
        </w:tc>
      </w:tr>
      <w:tr w:rsidR="00B63332" w:rsidTr="00B63332">
        <w:trPr>
          <w:gridAfter w:val="1"/>
          <w:wAfter w:w="167" w:type="dxa"/>
          <w:trHeight w:val="2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documentación se debe escanear y guardar en un CD regrabable marcado Apellidos, Nombres y documento del aspirante.</w:t>
            </w:r>
          </w:p>
        </w:tc>
      </w:tr>
      <w:tr w:rsidR="00B63332" w:rsidTr="00B63332">
        <w:trPr>
          <w:gridAfter w:val="1"/>
          <w:wAfter w:w="167" w:type="dxa"/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332" w:rsidRDefault="00B63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63332" w:rsidRDefault="00B63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 se recibe ningún tipo de recomendaciones. </w:t>
            </w:r>
          </w:p>
        </w:tc>
      </w:tr>
    </w:tbl>
    <w:p w:rsidR="00B63332" w:rsidRPr="00B63332" w:rsidRDefault="00B63332" w:rsidP="00B63332">
      <w:pPr>
        <w:ind w:firstLine="708"/>
      </w:pPr>
    </w:p>
    <w:sectPr w:rsidR="00B63332" w:rsidRPr="00B63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42"/>
    <w:rsid w:val="00020269"/>
    <w:rsid w:val="002F72AA"/>
    <w:rsid w:val="007E0742"/>
    <w:rsid w:val="009B2A7F"/>
    <w:rsid w:val="00B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7C26"/>
  <w15:chartTrackingRefBased/>
  <w15:docId w15:val="{14EB7F5A-9FA7-46C4-89C0-3A7D8EBF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mic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Incorporación Escuela Militar "José María Córdova"</dc:creator>
  <cp:keywords/>
  <dc:description/>
  <cp:lastModifiedBy>admin</cp:lastModifiedBy>
  <cp:revision>4</cp:revision>
  <dcterms:created xsi:type="dcterms:W3CDTF">2023-02-15T21:20:00Z</dcterms:created>
  <dcterms:modified xsi:type="dcterms:W3CDTF">2023-08-17T15:44:00Z</dcterms:modified>
</cp:coreProperties>
</file>